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C57CE" w14:textId="77777777" w:rsidR="009D1FC9" w:rsidRPr="009D1FC9" w:rsidRDefault="009D1FC9" w:rsidP="001764F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FC9">
        <w:rPr>
          <w:rFonts w:ascii="Times New Roman" w:hAnsi="Times New Roman" w:cs="Times New Roman"/>
          <w:b/>
          <w:sz w:val="28"/>
          <w:szCs w:val="28"/>
        </w:rPr>
        <w:t>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</w:r>
    </w:p>
    <w:p w14:paraId="14316D01" w14:textId="77777777" w:rsidR="009D1FC9" w:rsidRDefault="009D1FC9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2F79CF" w14:textId="77777777" w:rsidR="004C6795" w:rsidRPr="004C6795" w:rsidRDefault="004C6795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33C7">
        <w:rPr>
          <w:rFonts w:ascii="Times New Roman" w:hAnsi="Times New Roman" w:cs="Times New Roman"/>
          <w:b/>
          <w:sz w:val="28"/>
          <w:szCs w:val="28"/>
        </w:rPr>
        <w:t>Вакцинация</w:t>
      </w:r>
      <w:r w:rsidRPr="004C6795">
        <w:rPr>
          <w:rFonts w:ascii="Times New Roman" w:hAnsi="Times New Roman" w:cs="Times New Roman"/>
          <w:sz w:val="28"/>
          <w:szCs w:val="28"/>
        </w:rPr>
        <w:t xml:space="preserve"> – это простой, безопасный и эффективный способ защиты от болезней до того, как человек вступит в контакт с их возбудителями. Вакцинация задействует естественные защитные механизмы организма для формирования устойчивости к ряду инфекционных заболеваний и делает вашу иммунную систему сильнее.</w:t>
      </w:r>
    </w:p>
    <w:p w14:paraId="0360C7C1" w14:textId="5FFAFD20" w:rsidR="004C6795" w:rsidRPr="004C6795" w:rsidRDefault="004C6795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95">
        <w:rPr>
          <w:rFonts w:ascii="Times New Roman" w:hAnsi="Times New Roman" w:cs="Times New Roman"/>
          <w:sz w:val="28"/>
          <w:szCs w:val="28"/>
        </w:rPr>
        <w:t>Как и болезни, вакцины тренируют иммунную систему</w:t>
      </w:r>
      <w:r w:rsidR="008E690B">
        <w:rPr>
          <w:rFonts w:ascii="Times New Roman" w:hAnsi="Times New Roman" w:cs="Times New Roman"/>
          <w:sz w:val="28"/>
          <w:szCs w:val="28"/>
        </w:rPr>
        <w:t xml:space="preserve"> на</w:t>
      </w:r>
      <w:r w:rsidR="00333EAE">
        <w:rPr>
          <w:rFonts w:ascii="Times New Roman" w:hAnsi="Times New Roman" w:cs="Times New Roman"/>
          <w:sz w:val="28"/>
          <w:szCs w:val="28"/>
        </w:rPr>
        <w:t xml:space="preserve"> </w:t>
      </w:r>
      <w:r w:rsidRPr="004C6795">
        <w:rPr>
          <w:rFonts w:ascii="Times New Roman" w:hAnsi="Times New Roman" w:cs="Times New Roman"/>
          <w:sz w:val="28"/>
          <w:szCs w:val="28"/>
        </w:rPr>
        <w:t>выработк</w:t>
      </w:r>
      <w:r w:rsidR="008E690B">
        <w:rPr>
          <w:rFonts w:ascii="Times New Roman" w:hAnsi="Times New Roman" w:cs="Times New Roman"/>
          <w:sz w:val="28"/>
          <w:szCs w:val="28"/>
        </w:rPr>
        <w:t>у</w:t>
      </w:r>
      <w:r w:rsidRPr="004C6795">
        <w:rPr>
          <w:rFonts w:ascii="Times New Roman" w:hAnsi="Times New Roman" w:cs="Times New Roman"/>
          <w:sz w:val="28"/>
          <w:szCs w:val="28"/>
        </w:rPr>
        <w:t xml:space="preserve"> специфических антител. Однако вакцины содержат только убитые или ослабленные формы возбудителей той или иной болезни – вирусов или бактерий,</w:t>
      </w:r>
      <w:r w:rsidR="00333EAE">
        <w:rPr>
          <w:rFonts w:ascii="Times New Roman" w:hAnsi="Times New Roman" w:cs="Times New Roman"/>
          <w:sz w:val="28"/>
          <w:szCs w:val="28"/>
        </w:rPr>
        <w:t xml:space="preserve"> </w:t>
      </w:r>
      <w:r w:rsidRPr="004C6795">
        <w:rPr>
          <w:rFonts w:ascii="Times New Roman" w:hAnsi="Times New Roman" w:cs="Times New Roman"/>
          <w:sz w:val="28"/>
          <w:szCs w:val="28"/>
        </w:rPr>
        <w:t>которые не приводят к заболеванию и не создают риска связанн</w:t>
      </w:r>
      <w:r w:rsidR="00A00FDA">
        <w:rPr>
          <w:rFonts w:ascii="Times New Roman" w:hAnsi="Times New Roman" w:cs="Times New Roman"/>
          <w:sz w:val="28"/>
          <w:szCs w:val="28"/>
        </w:rPr>
        <w:t>ого</w:t>
      </w:r>
      <w:r w:rsidRPr="004C6795">
        <w:rPr>
          <w:rFonts w:ascii="Times New Roman" w:hAnsi="Times New Roman" w:cs="Times New Roman"/>
          <w:sz w:val="28"/>
          <w:szCs w:val="28"/>
        </w:rPr>
        <w:t xml:space="preserve"> с ним осложнений.</w:t>
      </w:r>
    </w:p>
    <w:p w14:paraId="32DBEA84" w14:textId="77777777" w:rsidR="004C6795" w:rsidRPr="004C6795" w:rsidRDefault="004C6795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95">
        <w:rPr>
          <w:rFonts w:ascii="Times New Roman" w:hAnsi="Times New Roman" w:cs="Times New Roman"/>
          <w:sz w:val="28"/>
          <w:szCs w:val="28"/>
        </w:rPr>
        <w:t>Большинство вакцин применяются в форме инъекций, хотя есть и пероральные вакцины (вводимые через рот), и вакцины в форме назальных аэрозолей (вводимые через нос).</w:t>
      </w:r>
    </w:p>
    <w:p w14:paraId="39C094A8" w14:textId="77777777" w:rsidR="004C6795" w:rsidRPr="004C6795" w:rsidRDefault="004C6795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95">
        <w:rPr>
          <w:rFonts w:ascii="Times New Roman" w:hAnsi="Times New Roman" w:cs="Times New Roman"/>
          <w:sz w:val="28"/>
          <w:szCs w:val="28"/>
        </w:rPr>
        <w:t xml:space="preserve">По </w:t>
      </w:r>
      <w:r w:rsidR="004833C7" w:rsidRPr="004833C7">
        <w:rPr>
          <w:rFonts w:ascii="Times New Roman" w:hAnsi="Times New Roman" w:cs="Times New Roman"/>
          <w:i/>
          <w:sz w:val="28"/>
          <w:szCs w:val="28"/>
        </w:rPr>
        <w:t>эпидемиологическим</w:t>
      </w:r>
      <w:r w:rsidRPr="004833C7">
        <w:rPr>
          <w:rFonts w:ascii="Times New Roman" w:hAnsi="Times New Roman" w:cs="Times New Roman"/>
          <w:i/>
          <w:sz w:val="28"/>
          <w:szCs w:val="28"/>
        </w:rPr>
        <w:t xml:space="preserve"> показаниям</w:t>
      </w:r>
      <w:r w:rsidRPr="004C6795">
        <w:rPr>
          <w:rFonts w:ascii="Times New Roman" w:hAnsi="Times New Roman" w:cs="Times New Roman"/>
          <w:sz w:val="28"/>
          <w:szCs w:val="28"/>
        </w:rPr>
        <w:t xml:space="preserve"> прививки проводятся при угрозе возникновения эпидемии или вспышки (стихийные бедствия, крупные аварии на водопроводной и канализационной сети), а также в период эпидемии, при этом в угрожаемом регионе проводят массовую вакцинацию населения.</w:t>
      </w:r>
    </w:p>
    <w:p w14:paraId="2C13CE8B" w14:textId="77777777" w:rsidR="004C6795" w:rsidRPr="004C6795" w:rsidRDefault="004C6795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95">
        <w:rPr>
          <w:rFonts w:ascii="Times New Roman" w:hAnsi="Times New Roman" w:cs="Times New Roman"/>
          <w:sz w:val="28"/>
          <w:szCs w:val="28"/>
        </w:rPr>
        <w:t>Вакцинация — это одно из величайших достижений медицины, позволяющее ежегод</w:t>
      </w:r>
      <w:r w:rsidR="004833C7">
        <w:rPr>
          <w:rFonts w:ascii="Times New Roman" w:hAnsi="Times New Roman" w:cs="Times New Roman"/>
          <w:sz w:val="28"/>
          <w:szCs w:val="28"/>
        </w:rPr>
        <w:t>но сохранять от 2 до 3 млн</w:t>
      </w:r>
      <w:r w:rsidRPr="004C6795">
        <w:rPr>
          <w:rFonts w:ascii="Times New Roman" w:hAnsi="Times New Roman" w:cs="Times New Roman"/>
          <w:sz w:val="28"/>
          <w:szCs w:val="28"/>
        </w:rPr>
        <w:t xml:space="preserve"> жизней. Во многом благодаря ей снизилась младенческая и детская смертность, а также пожизненная инвалидность, которая раньше развивалась после ряда инфекций.</w:t>
      </w:r>
    </w:p>
    <w:p w14:paraId="0EE7785A" w14:textId="77777777" w:rsidR="009D1FC9" w:rsidRDefault="004C6795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95">
        <w:rPr>
          <w:rFonts w:ascii="Times New Roman" w:hAnsi="Times New Roman" w:cs="Times New Roman"/>
          <w:b/>
          <w:sz w:val="28"/>
          <w:szCs w:val="28"/>
        </w:rPr>
        <w:t>Национальный календарь профилактических прививок</w:t>
      </w:r>
      <w:r w:rsidRPr="004C6795">
        <w:rPr>
          <w:rFonts w:ascii="Times New Roman" w:hAnsi="Times New Roman" w:cs="Times New Roman"/>
          <w:sz w:val="28"/>
          <w:szCs w:val="28"/>
        </w:rPr>
        <w:t xml:space="preserve"> </w:t>
      </w:r>
      <w:r w:rsidRPr="004C6795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95">
        <w:rPr>
          <w:rFonts w:ascii="Times New Roman" w:hAnsi="Times New Roman" w:cs="Times New Roman"/>
          <w:sz w:val="28"/>
          <w:szCs w:val="28"/>
        </w:rPr>
        <w:t xml:space="preserve">предназначен для определения периодов времени, в </w:t>
      </w:r>
      <w:r w:rsidRPr="004C6795">
        <w:rPr>
          <w:rFonts w:ascii="Times New Roman" w:hAnsi="Times New Roman" w:cs="Times New Roman"/>
          <w:sz w:val="28"/>
          <w:szCs w:val="28"/>
        </w:rPr>
        <w:lastRenderedPageBreak/>
        <w:t>которые гражданам должны производит</w:t>
      </w:r>
      <w:r w:rsidR="004833C7">
        <w:rPr>
          <w:rFonts w:ascii="Times New Roman" w:hAnsi="Times New Roman" w:cs="Times New Roman"/>
          <w:sz w:val="28"/>
          <w:szCs w:val="28"/>
        </w:rPr>
        <w:t>ь</w:t>
      </w:r>
      <w:r w:rsidRPr="004C6795">
        <w:rPr>
          <w:rFonts w:ascii="Times New Roman" w:hAnsi="Times New Roman" w:cs="Times New Roman"/>
          <w:sz w:val="28"/>
          <w:szCs w:val="28"/>
        </w:rPr>
        <w:t>ся профилактические прививки. Профилактические прививки должны производиться в медицинских организациях, при налич</w:t>
      </w:r>
      <w:r w:rsidR="004833C7">
        <w:rPr>
          <w:rFonts w:ascii="Times New Roman" w:hAnsi="Times New Roman" w:cs="Times New Roman"/>
          <w:sz w:val="28"/>
          <w:szCs w:val="28"/>
        </w:rPr>
        <w:t>ии у них соответствующ</w:t>
      </w:r>
      <w:r w:rsidRPr="004C6795">
        <w:rPr>
          <w:rFonts w:ascii="Times New Roman" w:hAnsi="Times New Roman" w:cs="Times New Roman"/>
          <w:sz w:val="28"/>
          <w:szCs w:val="28"/>
        </w:rPr>
        <w:t>ей лицензии, предусматривающей выполнение работ (услуг) по вакцинации (проведению профилактических прививок). Вакцинация осуществляется медицинс</w:t>
      </w:r>
      <w:r w:rsidR="004833C7">
        <w:rPr>
          <w:rFonts w:ascii="Times New Roman" w:hAnsi="Times New Roman" w:cs="Times New Roman"/>
          <w:sz w:val="28"/>
          <w:szCs w:val="28"/>
        </w:rPr>
        <w:t>к</w:t>
      </w:r>
      <w:r w:rsidRPr="004C6795">
        <w:rPr>
          <w:rFonts w:ascii="Times New Roman" w:hAnsi="Times New Roman" w:cs="Times New Roman"/>
          <w:sz w:val="28"/>
          <w:szCs w:val="28"/>
        </w:rPr>
        <w:t>ими работниками, которые прошли обучение по применению иммунобиологических лекарственных препаратов, для иммунопрофилактики инфекционных заболеваний.</w:t>
      </w:r>
    </w:p>
    <w:p w14:paraId="6100BD9B" w14:textId="77777777" w:rsidR="009D1FC9" w:rsidRDefault="009D1FC9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76C3E3" w14:textId="77777777" w:rsidR="009D1FC9" w:rsidRPr="004833C7" w:rsidRDefault="004833C7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3C7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B45E0D7" w14:textId="77777777" w:rsidR="009D1FC9" w:rsidRDefault="004833C7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Подготовьте с помощью Интернета сообщение на тему «</w:t>
      </w:r>
      <w:r w:rsidRPr="004833C7">
        <w:rPr>
          <w:rFonts w:ascii="Times New Roman" w:hAnsi="Times New Roman" w:cs="Times New Roman"/>
          <w:sz w:val="28"/>
          <w:szCs w:val="28"/>
        </w:rPr>
        <w:t xml:space="preserve">Какие прививки входят в </w:t>
      </w:r>
      <w:r>
        <w:rPr>
          <w:rFonts w:ascii="Times New Roman" w:hAnsi="Times New Roman" w:cs="Times New Roman"/>
          <w:sz w:val="28"/>
          <w:szCs w:val="28"/>
        </w:rPr>
        <w:t>Национальный календар</w:t>
      </w:r>
      <w:r w:rsidR="003549ED">
        <w:rPr>
          <w:rFonts w:ascii="Times New Roman" w:hAnsi="Times New Roman" w:cs="Times New Roman"/>
          <w:sz w:val="28"/>
          <w:szCs w:val="28"/>
        </w:rPr>
        <w:t>ь профилактических прививок</w:t>
      </w:r>
      <w:r>
        <w:rPr>
          <w:rFonts w:ascii="Times New Roman" w:hAnsi="Times New Roman" w:cs="Times New Roman"/>
          <w:sz w:val="28"/>
          <w:szCs w:val="28"/>
        </w:rPr>
        <w:t>»?</w:t>
      </w:r>
    </w:p>
    <w:p w14:paraId="12CF57DF" w14:textId="77777777" w:rsidR="004833C7" w:rsidRDefault="004833C7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Почему вакцинация является одним </w:t>
      </w:r>
      <w:r w:rsidRPr="004C6795">
        <w:rPr>
          <w:rFonts w:ascii="Times New Roman" w:hAnsi="Times New Roman" w:cs="Times New Roman"/>
          <w:sz w:val="28"/>
          <w:szCs w:val="28"/>
        </w:rPr>
        <w:t>из величайших достижений медицины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376ACF98" w14:textId="77777777" w:rsidR="004833C7" w:rsidRDefault="004833C7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AABBEF" w14:textId="77777777" w:rsidR="009D1FC9" w:rsidRDefault="009D1FC9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F87EC4" w14:textId="77777777" w:rsidR="009D1FC9" w:rsidRPr="009D1FC9" w:rsidRDefault="009D1FC9" w:rsidP="00176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D1FC9" w:rsidRPr="009D1F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71D67" w14:textId="77777777" w:rsidR="001B1AED" w:rsidRDefault="001B1AED" w:rsidP="007A4FFB">
      <w:pPr>
        <w:spacing w:after="0" w:line="240" w:lineRule="auto"/>
      </w:pPr>
      <w:r>
        <w:separator/>
      </w:r>
    </w:p>
  </w:endnote>
  <w:endnote w:type="continuationSeparator" w:id="0">
    <w:p w14:paraId="1AAF0093" w14:textId="77777777" w:rsidR="001B1AED" w:rsidRDefault="001B1AED" w:rsidP="007A4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6B2AE" w14:textId="77777777" w:rsidR="007A4FFB" w:rsidRDefault="007A4FF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72A72" w14:textId="77777777" w:rsidR="007A4FFB" w:rsidRDefault="007A4FF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5390" w14:textId="77777777" w:rsidR="007A4FFB" w:rsidRDefault="007A4F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BF6AF" w14:textId="77777777" w:rsidR="001B1AED" w:rsidRDefault="001B1AED" w:rsidP="007A4FFB">
      <w:pPr>
        <w:spacing w:after="0" w:line="240" w:lineRule="auto"/>
      </w:pPr>
      <w:r>
        <w:separator/>
      </w:r>
    </w:p>
  </w:footnote>
  <w:footnote w:type="continuationSeparator" w:id="0">
    <w:p w14:paraId="5508048B" w14:textId="77777777" w:rsidR="001B1AED" w:rsidRDefault="001B1AED" w:rsidP="007A4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25B6E" w14:textId="77777777" w:rsidR="007A4FFB" w:rsidRDefault="007A4F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F7B7870A2D834E80A6251780A808186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798FE30" w14:textId="460AF044" w:rsidR="007A4FFB" w:rsidRDefault="007A4FFB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7A4FFB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19</w:t>
        </w:r>
        <w:r w:rsidRPr="007A4FFB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0DC0FC52" w14:textId="77777777" w:rsidR="007A4FFB" w:rsidRDefault="007A4F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4AE1" w14:textId="77777777" w:rsidR="007A4FFB" w:rsidRDefault="007A4F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1FC9"/>
    <w:rsid w:val="00172A58"/>
    <w:rsid w:val="001764F8"/>
    <w:rsid w:val="001B1AED"/>
    <w:rsid w:val="002E2B6C"/>
    <w:rsid w:val="00333EAE"/>
    <w:rsid w:val="003549ED"/>
    <w:rsid w:val="003A7DF2"/>
    <w:rsid w:val="004833C7"/>
    <w:rsid w:val="004C6795"/>
    <w:rsid w:val="00590D35"/>
    <w:rsid w:val="007A4FFB"/>
    <w:rsid w:val="00861F83"/>
    <w:rsid w:val="008D69DC"/>
    <w:rsid w:val="008E690B"/>
    <w:rsid w:val="009D1FC9"/>
    <w:rsid w:val="00A0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F369B"/>
  <w15:docId w15:val="{E8BBF001-F2B8-4885-A2A0-B4380D464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3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4FFB"/>
  </w:style>
  <w:style w:type="paragraph" w:styleId="a6">
    <w:name w:val="footer"/>
    <w:basedOn w:val="a"/>
    <w:link w:val="a7"/>
    <w:uiPriority w:val="99"/>
    <w:unhideWhenUsed/>
    <w:rsid w:val="007A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4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7B7870A2D834E80A6251780A80818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097510-74D2-402D-AAF4-558EB791F993}"/>
      </w:docPartPr>
      <w:docPartBody>
        <w:p w:rsidR="00425E45" w:rsidRDefault="00230C4D" w:rsidP="00230C4D">
          <w:pPr>
            <w:pStyle w:val="F7B7870A2D834E80A6251780A808186D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4D"/>
    <w:rsid w:val="00230C4D"/>
    <w:rsid w:val="00425E45"/>
    <w:rsid w:val="00B54450"/>
    <w:rsid w:val="00D60C40"/>
    <w:rsid w:val="00D9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B7870A2D834E80A6251780A808186D">
    <w:name w:val="F7B7870A2D834E80A6251780A808186D"/>
    <w:rsid w:val="00230C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19, правообладатель - АО "Издательство "Просвещение"</dc:title>
  <dc:subject/>
  <dc:creator>Михаил</dc:creator>
  <cp:keywords/>
  <dc:description/>
  <cp:lastModifiedBy>Пользователь</cp:lastModifiedBy>
  <cp:revision>14</cp:revision>
  <dcterms:created xsi:type="dcterms:W3CDTF">2024-07-21T11:08:00Z</dcterms:created>
  <dcterms:modified xsi:type="dcterms:W3CDTF">2026-08-26T11:59:00Z</dcterms:modified>
</cp:coreProperties>
</file>